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60" w:rsidRDefault="00487E60" w:rsidP="006B54E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54E0" w:rsidRDefault="006B54E0" w:rsidP="006B54E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All. B</w:t>
      </w:r>
      <w:r w:rsidR="00107098">
        <w:rPr>
          <w:rFonts w:ascii="Times New Roman" w:hAnsi="Times New Roman" w:cs="Times New Roman"/>
          <w:b/>
          <w:sz w:val="28"/>
          <w:szCs w:val="28"/>
        </w:rPr>
        <w:t xml:space="preserve"> Disciplinare di gara </w:t>
      </w:r>
    </w:p>
    <w:p w:rsidR="00E4393B" w:rsidRDefault="00E4393B" w:rsidP="00E43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3B">
        <w:rPr>
          <w:rFonts w:ascii="Times New Roman" w:hAnsi="Times New Roman" w:cs="Times New Roman"/>
          <w:b/>
          <w:sz w:val="28"/>
          <w:szCs w:val="28"/>
        </w:rPr>
        <w:t>MODULO DI OFFERTA ECONOMICA</w:t>
      </w:r>
    </w:p>
    <w:p w:rsidR="00811991" w:rsidRDefault="00E4393B" w:rsidP="00E43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3B">
        <w:rPr>
          <w:rFonts w:ascii="Times New Roman" w:hAnsi="Times New Roman" w:cs="Times New Roman"/>
          <w:b/>
          <w:sz w:val="28"/>
          <w:szCs w:val="28"/>
        </w:rPr>
        <w:t>Fornitura, installazione</w:t>
      </w:r>
      <w:r>
        <w:rPr>
          <w:rFonts w:ascii="Times New Roman" w:hAnsi="Times New Roman" w:cs="Times New Roman"/>
          <w:b/>
          <w:sz w:val="28"/>
          <w:szCs w:val="28"/>
        </w:rPr>
        <w:t xml:space="preserve">, configurazione e manutenzione </w:t>
      </w:r>
      <w:r w:rsidRPr="00E4393B">
        <w:rPr>
          <w:rFonts w:ascii="Times New Roman" w:hAnsi="Times New Roman" w:cs="Times New Roman"/>
          <w:b/>
          <w:sz w:val="28"/>
          <w:szCs w:val="28"/>
        </w:rPr>
        <w:t>di una infrast</w:t>
      </w:r>
      <w:r w:rsidR="00974A3C">
        <w:rPr>
          <w:rFonts w:ascii="Times New Roman" w:hAnsi="Times New Roman" w:cs="Times New Roman"/>
          <w:b/>
          <w:sz w:val="28"/>
          <w:szCs w:val="28"/>
        </w:rPr>
        <w:t xml:space="preserve">ruttura Iperconvergente per il </w:t>
      </w:r>
      <w:r w:rsidRPr="00E4393B">
        <w:rPr>
          <w:rFonts w:ascii="Times New Roman" w:hAnsi="Times New Roman" w:cs="Times New Roman"/>
          <w:b/>
          <w:sz w:val="28"/>
          <w:szCs w:val="28"/>
        </w:rPr>
        <w:t>Data Center di Roma di Acquirente Unico S.p.A.</w:t>
      </w:r>
      <w:r w:rsidR="00C736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284" w:rsidRDefault="00E64284" w:rsidP="00E43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CIG: </w:t>
      </w:r>
      <w:r w:rsidRPr="00E64284">
        <w:rPr>
          <w:rFonts w:ascii="Times New Roman" w:hAnsi="Times New Roman" w:cs="Times New Roman"/>
          <w:b/>
          <w:sz w:val="28"/>
          <w:szCs w:val="28"/>
        </w:rPr>
        <w:t>8181488979</w:t>
      </w:r>
    </w:p>
    <w:p w:rsidR="000412C3" w:rsidRPr="000412C3" w:rsidRDefault="000412C3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Il sottoscritto ____________, nato a _________ il ____________, domiciliato per la carica presso la sede societaria ove appresso, nella sua qualità di _______________ e legale rappresentante della _________________, con sede in ______________, Via _______________________, capitale sociale Euro _______ (________), iscritta al Registro delle Imprese di _____________ al n. _________, ________________,partita IVA n. ___________________, codice Ditta INAIL n. ___________________, Posizioni Assicurative Territoriali – P.A.T. n. ______________ e Matricola aziendale INPS n. __________________ (in RTI o Consorzio costituito/costituendo con le Imprese ___________ _____________ _____________) di seguito denominata “Impresa”,</w:t>
      </w:r>
    </w:p>
    <w:p w:rsidR="000412C3" w:rsidRDefault="000412C3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consapevole delle sanzioni penali previste dal D.P.R. 28 dicembre 2000, n. 445 per le ipotesi di falsità in atti e dichiarazioni mendaci ivi indicate oltre alle conseguenze amministrative previste per le procedure concernenti gli appalti pubblici, assumendosene la piena responsabilità.</w:t>
      </w:r>
    </w:p>
    <w:p w:rsidR="00487E60" w:rsidRPr="000412C3" w:rsidRDefault="00487E60" w:rsidP="00041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2C3" w:rsidRDefault="000412C3" w:rsidP="00041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t>OFFRE</w:t>
      </w:r>
    </w:p>
    <w:p w:rsidR="00487E60" w:rsidRPr="000412C3" w:rsidRDefault="00487E60" w:rsidP="000412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0207" w:type="dxa"/>
        <w:tblInd w:w="-176" w:type="dxa"/>
        <w:tblLook w:val="04A0" w:firstRow="1" w:lastRow="0" w:firstColumn="1" w:lastColumn="0" w:noHBand="0" w:noVBand="1"/>
      </w:tblPr>
      <w:tblGrid>
        <w:gridCol w:w="851"/>
        <w:gridCol w:w="3686"/>
        <w:gridCol w:w="1134"/>
        <w:gridCol w:w="1233"/>
        <w:gridCol w:w="1563"/>
        <w:gridCol w:w="1740"/>
      </w:tblGrid>
      <w:tr w:rsidR="00E4393B" w:rsidTr="002D5629">
        <w:tc>
          <w:tcPr>
            <w:tcW w:w="851" w:type="dxa"/>
          </w:tcPr>
          <w:p w:rsidR="00E4393B" w:rsidRPr="00E4393B" w:rsidRDefault="00E4393B" w:rsidP="00C4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3B">
              <w:rPr>
                <w:rFonts w:ascii="Times New Roman" w:hAnsi="Times New Roman" w:cs="Times New Roman"/>
                <w:b/>
                <w:sz w:val="24"/>
                <w:szCs w:val="24"/>
              </w:rPr>
              <w:t>Prog.</w:t>
            </w:r>
          </w:p>
        </w:tc>
        <w:tc>
          <w:tcPr>
            <w:tcW w:w="3686" w:type="dxa"/>
          </w:tcPr>
          <w:p w:rsidR="00E4393B" w:rsidRPr="00E4393B" w:rsidRDefault="00E4393B" w:rsidP="00C4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Prodotto/Servizio</w:t>
            </w:r>
          </w:p>
        </w:tc>
        <w:tc>
          <w:tcPr>
            <w:tcW w:w="1134" w:type="dxa"/>
          </w:tcPr>
          <w:p w:rsidR="00E4393B" w:rsidRPr="00E4393B" w:rsidRDefault="00E4393B" w:rsidP="00E439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Unità di misura</w:t>
            </w:r>
          </w:p>
        </w:tc>
        <w:tc>
          <w:tcPr>
            <w:tcW w:w="1233" w:type="dxa"/>
          </w:tcPr>
          <w:p w:rsidR="00E4393B" w:rsidRPr="00E4393B" w:rsidRDefault="00E4393B" w:rsidP="00C4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Quantità (A)</w:t>
            </w:r>
          </w:p>
        </w:tc>
        <w:tc>
          <w:tcPr>
            <w:tcW w:w="1563" w:type="dxa"/>
          </w:tcPr>
          <w:p w:rsidR="00E4393B" w:rsidRPr="00E4393B" w:rsidRDefault="00E4393B" w:rsidP="00C4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Prezzo Unitario (B) in EURO</w:t>
            </w:r>
          </w:p>
        </w:tc>
        <w:tc>
          <w:tcPr>
            <w:tcW w:w="1740" w:type="dxa"/>
          </w:tcPr>
          <w:p w:rsidR="00E4393B" w:rsidRPr="00E4393B" w:rsidRDefault="00E4393B" w:rsidP="00C4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Importo (AxB) in EURO</w:t>
            </w:r>
          </w:p>
        </w:tc>
      </w:tr>
      <w:tr w:rsidR="00E4393B" w:rsidRPr="002F1506" w:rsidTr="002D5629">
        <w:trPr>
          <w:trHeight w:val="621"/>
        </w:trPr>
        <w:tc>
          <w:tcPr>
            <w:tcW w:w="851" w:type="dxa"/>
          </w:tcPr>
          <w:p w:rsidR="00E4393B" w:rsidRPr="002F1506" w:rsidRDefault="00E4393B" w:rsidP="002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4393B" w:rsidRPr="002F1506" w:rsidRDefault="00E4393B" w:rsidP="00E439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Fornitura del materiale hardware come descritto al paragrafo 4.1 della Specifica Tecnica.</w:t>
            </w:r>
          </w:p>
        </w:tc>
        <w:tc>
          <w:tcPr>
            <w:tcW w:w="1134" w:type="dxa"/>
          </w:tcPr>
          <w:p w:rsidR="00E4393B" w:rsidRPr="002F1506" w:rsidRDefault="002D5629" w:rsidP="00E439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a corpo</w:t>
            </w:r>
          </w:p>
        </w:tc>
        <w:tc>
          <w:tcPr>
            <w:tcW w:w="1233" w:type="dxa"/>
          </w:tcPr>
          <w:p w:rsidR="00E4393B" w:rsidRPr="002F1506" w:rsidRDefault="002D5629" w:rsidP="002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E4393B" w:rsidRPr="002F1506" w:rsidRDefault="00E4393B" w:rsidP="00E43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E4393B" w:rsidRPr="002F1506" w:rsidRDefault="00E4393B" w:rsidP="00E43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93B" w:rsidRPr="002F1506" w:rsidTr="002D5629">
        <w:trPr>
          <w:trHeight w:val="570"/>
        </w:trPr>
        <w:tc>
          <w:tcPr>
            <w:tcW w:w="851" w:type="dxa"/>
          </w:tcPr>
          <w:p w:rsidR="00E4393B" w:rsidRPr="002F1506" w:rsidRDefault="00E4393B" w:rsidP="002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4393B" w:rsidRPr="002F1506" w:rsidRDefault="002D5629" w:rsidP="002F1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Forn</w:t>
            </w:r>
            <w:r w:rsidR="002F1506"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itura delle licenze software </w:t>
            </w: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come </w:t>
            </w:r>
            <w:r w:rsidRPr="0089378A">
              <w:rPr>
                <w:rFonts w:ascii="Times New Roman" w:hAnsi="Times New Roman" w:cs="Times New Roman"/>
                <w:b/>
                <w:sz w:val="24"/>
                <w:szCs w:val="24"/>
              </w:rPr>
              <w:t>descritto al paragrafo 4.2 della Specifica Tecnica.</w:t>
            </w:r>
          </w:p>
        </w:tc>
        <w:tc>
          <w:tcPr>
            <w:tcW w:w="1134" w:type="dxa"/>
          </w:tcPr>
          <w:p w:rsidR="00E4393B" w:rsidRPr="002F1506" w:rsidRDefault="002D5629" w:rsidP="00E439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a corpo</w:t>
            </w:r>
          </w:p>
        </w:tc>
        <w:tc>
          <w:tcPr>
            <w:tcW w:w="1233" w:type="dxa"/>
          </w:tcPr>
          <w:p w:rsidR="00E4393B" w:rsidRPr="002F1506" w:rsidRDefault="002D5629" w:rsidP="002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E4393B" w:rsidRPr="002F1506" w:rsidRDefault="00E4393B" w:rsidP="00E43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E4393B" w:rsidRPr="002F1506" w:rsidRDefault="00E4393B" w:rsidP="00E43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1506" w:rsidRPr="002F1506" w:rsidTr="002D5629">
        <w:trPr>
          <w:trHeight w:val="659"/>
        </w:trPr>
        <w:tc>
          <w:tcPr>
            <w:tcW w:w="851" w:type="dxa"/>
          </w:tcPr>
          <w:p w:rsidR="002F1506" w:rsidRPr="002F1506" w:rsidRDefault="002F1506" w:rsidP="002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F1506" w:rsidRPr="002F1506" w:rsidRDefault="002F1506" w:rsidP="00893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Fornitura del materiale hardware per il sistema di backup e adeguamento dell'infrastruttura di rete come descritto ai paragrafi 4.3 e 4.4. della Specifica Tecnica.</w:t>
            </w:r>
          </w:p>
        </w:tc>
        <w:tc>
          <w:tcPr>
            <w:tcW w:w="1134" w:type="dxa"/>
          </w:tcPr>
          <w:p w:rsidR="002F1506" w:rsidRPr="002F1506" w:rsidRDefault="002F1506" w:rsidP="002F1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a corpo</w:t>
            </w:r>
          </w:p>
        </w:tc>
        <w:tc>
          <w:tcPr>
            <w:tcW w:w="1233" w:type="dxa"/>
          </w:tcPr>
          <w:p w:rsidR="002F1506" w:rsidRPr="002F1506" w:rsidRDefault="002F1506" w:rsidP="002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2F1506" w:rsidRPr="002F1506" w:rsidRDefault="002F1506" w:rsidP="002F1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2F1506" w:rsidRPr="002F1506" w:rsidRDefault="002F1506" w:rsidP="002F1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7E60" w:rsidRPr="002F1506" w:rsidTr="002D5629">
        <w:trPr>
          <w:trHeight w:val="659"/>
        </w:trPr>
        <w:tc>
          <w:tcPr>
            <w:tcW w:w="851" w:type="dxa"/>
          </w:tcPr>
          <w:p w:rsidR="00487E60" w:rsidRPr="002F1506" w:rsidRDefault="00487E60" w:rsidP="00487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487E60" w:rsidRPr="002F1506" w:rsidRDefault="00487E60" w:rsidP="00487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Servizi di manutenzione come descritto al paragrafo 4.2 della Specifica Tecnica</w:t>
            </w:r>
          </w:p>
        </w:tc>
        <w:tc>
          <w:tcPr>
            <w:tcW w:w="1134" w:type="dxa"/>
          </w:tcPr>
          <w:p w:rsidR="00487E60" w:rsidRPr="002F1506" w:rsidRDefault="00487E60" w:rsidP="00487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a corpo</w:t>
            </w:r>
          </w:p>
        </w:tc>
        <w:tc>
          <w:tcPr>
            <w:tcW w:w="1233" w:type="dxa"/>
          </w:tcPr>
          <w:p w:rsidR="00487E60" w:rsidRPr="002F1506" w:rsidRDefault="00487E60" w:rsidP="00487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487E60" w:rsidRPr="002F1506" w:rsidRDefault="00487E60" w:rsidP="00487E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487E60" w:rsidRPr="002F1506" w:rsidRDefault="00487E60" w:rsidP="00487E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7E60" w:rsidRPr="002F1506" w:rsidTr="002D5629">
        <w:trPr>
          <w:trHeight w:val="659"/>
        </w:trPr>
        <w:tc>
          <w:tcPr>
            <w:tcW w:w="851" w:type="dxa"/>
          </w:tcPr>
          <w:p w:rsidR="00487E60" w:rsidRPr="002F1506" w:rsidRDefault="00487E60" w:rsidP="00487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487E60" w:rsidRPr="002F1506" w:rsidRDefault="00487E60" w:rsidP="00487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Servizi di manutenzione per il sistema di backup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0567F8">
              <w:rPr>
                <w:rFonts w:ascii="Times New Roman" w:hAnsi="Times New Roman" w:cs="Times New Roman"/>
                <w:b/>
                <w:sz w:val="24"/>
                <w:szCs w:val="24"/>
              </w:rPr>
              <w:t>ome descritto al paragrafo</w:t>
            </w:r>
            <w:bookmarkStart w:id="0" w:name="_GoBack"/>
            <w:bookmarkEnd w:id="0"/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4.3 della Specifica Tecnica.</w:t>
            </w:r>
          </w:p>
        </w:tc>
        <w:tc>
          <w:tcPr>
            <w:tcW w:w="1134" w:type="dxa"/>
          </w:tcPr>
          <w:p w:rsidR="00487E60" w:rsidRPr="002F1506" w:rsidRDefault="00487E60" w:rsidP="00487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a corpo</w:t>
            </w:r>
          </w:p>
        </w:tc>
        <w:tc>
          <w:tcPr>
            <w:tcW w:w="1233" w:type="dxa"/>
          </w:tcPr>
          <w:p w:rsidR="00487E60" w:rsidRPr="002F1506" w:rsidRDefault="00487E60" w:rsidP="00487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487E60" w:rsidRPr="002F1506" w:rsidRDefault="00487E60" w:rsidP="00487E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487E60" w:rsidRPr="002F1506" w:rsidRDefault="00487E60" w:rsidP="00487E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7E60" w:rsidRPr="002F1506" w:rsidTr="00FB11EF">
        <w:trPr>
          <w:trHeight w:val="1265"/>
        </w:trPr>
        <w:tc>
          <w:tcPr>
            <w:tcW w:w="8467" w:type="dxa"/>
            <w:gridSpan w:val="5"/>
          </w:tcPr>
          <w:p w:rsidR="00487E60" w:rsidRPr="002F1506" w:rsidRDefault="00487E60" w:rsidP="00487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E60" w:rsidRPr="002F1506" w:rsidRDefault="00487E60" w:rsidP="00487E60">
            <w:pPr>
              <w:jc w:val="both"/>
              <w:rPr>
                <w:b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ONERI PER LA SICUREZZA EX. ART. 26 C. 5 D. LGS. 81/08 NON SOGGETTI A RIBASSO</w:t>
            </w:r>
          </w:p>
        </w:tc>
        <w:tc>
          <w:tcPr>
            <w:tcW w:w="1740" w:type="dxa"/>
          </w:tcPr>
          <w:p w:rsidR="00487E60" w:rsidRPr="002F1506" w:rsidRDefault="00487E60" w:rsidP="0048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E60" w:rsidRPr="002F1506" w:rsidRDefault="00487E60" w:rsidP="00487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88,77</w:t>
            </w:r>
          </w:p>
        </w:tc>
      </w:tr>
      <w:tr w:rsidR="00487E60" w:rsidRPr="002F1506" w:rsidTr="00FB11EF">
        <w:trPr>
          <w:trHeight w:val="1265"/>
        </w:trPr>
        <w:tc>
          <w:tcPr>
            <w:tcW w:w="8467" w:type="dxa"/>
            <w:gridSpan w:val="5"/>
          </w:tcPr>
          <w:p w:rsidR="00487E60" w:rsidRPr="002F1506" w:rsidRDefault="00487E60" w:rsidP="00487E60">
            <w:pPr>
              <w:jc w:val="center"/>
              <w:rPr>
                <w:b/>
              </w:rPr>
            </w:pPr>
          </w:p>
          <w:p w:rsidR="00487E60" w:rsidRPr="002F1506" w:rsidRDefault="00487E60" w:rsidP="00487E60">
            <w:pPr>
              <w:jc w:val="both"/>
              <w:rPr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COSTI DELLA SICUREZZA INERENTI I RISCHI SPECIFICI PROPRI DELL’ATTIVITÀ DELL’IMPRESA APPALTATRICE </w:t>
            </w:r>
            <w:r w:rsidRPr="002F1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</w:t>
            </w: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ART. 95, CO. 10, D.LGS. 50/16</w:t>
            </w:r>
          </w:p>
        </w:tc>
        <w:tc>
          <w:tcPr>
            <w:tcW w:w="1740" w:type="dxa"/>
          </w:tcPr>
          <w:p w:rsidR="00487E60" w:rsidRPr="002F1506" w:rsidRDefault="00487E60" w:rsidP="00487E60">
            <w:pPr>
              <w:rPr>
                <w:b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87E60" w:rsidRPr="002F1506" w:rsidTr="00FB11EF">
        <w:trPr>
          <w:trHeight w:val="1265"/>
        </w:trPr>
        <w:tc>
          <w:tcPr>
            <w:tcW w:w="8467" w:type="dxa"/>
            <w:gridSpan w:val="5"/>
          </w:tcPr>
          <w:p w:rsidR="00487E60" w:rsidRPr="002F1506" w:rsidRDefault="00487E60" w:rsidP="00487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E60" w:rsidRPr="002F1506" w:rsidRDefault="00487E60" w:rsidP="00487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E60" w:rsidRPr="002F1506" w:rsidRDefault="00487E60" w:rsidP="0048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COSTI DELLA MANODOPERA</w:t>
            </w:r>
            <w:r w:rsidRPr="002F1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EX</w:t>
            </w: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ART. 95, CO. 10, D.LGS. 50/16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COME DESCRITTO AL PARAGRAFO 4.5 DELLA SPECIFICA TECNICA.</w:t>
            </w: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:rsidR="00487E60" w:rsidRPr="002F1506" w:rsidRDefault="00487E60" w:rsidP="00487E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7E60" w:rsidTr="00FB11EF">
        <w:trPr>
          <w:trHeight w:val="1265"/>
        </w:trPr>
        <w:tc>
          <w:tcPr>
            <w:tcW w:w="8467" w:type="dxa"/>
            <w:gridSpan w:val="5"/>
          </w:tcPr>
          <w:p w:rsidR="00487E60" w:rsidRDefault="00487E60" w:rsidP="0048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E60" w:rsidRDefault="00487E60" w:rsidP="0048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E60" w:rsidRPr="002D5629" w:rsidRDefault="00487E60" w:rsidP="0048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IMPORTO TOTALE</w:t>
            </w:r>
          </w:p>
        </w:tc>
        <w:tc>
          <w:tcPr>
            <w:tcW w:w="1740" w:type="dxa"/>
          </w:tcPr>
          <w:p w:rsidR="00487E60" w:rsidRDefault="00487E60" w:rsidP="00487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93B" w:rsidRPr="000412C3" w:rsidRDefault="00E4393B" w:rsidP="00E439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2C3" w:rsidRPr="000412C3" w:rsidRDefault="000412C3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Nei limiti indicati nel disciplinare di gara, la presente offerta è irrevocabile ed impegnativa sino a 200 (duecento) giorni successivi dal termine ultimo per il ricevimento delle offerte;</w:t>
      </w:r>
    </w:p>
    <w:p w:rsidR="000412C3" w:rsidRPr="000412C3" w:rsidRDefault="000412C3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•</w:t>
      </w:r>
      <w:r w:rsidRPr="000412C3">
        <w:rPr>
          <w:rFonts w:ascii="Times New Roman" w:hAnsi="Times New Roman" w:cs="Times New Roman"/>
          <w:sz w:val="24"/>
          <w:szCs w:val="24"/>
        </w:rPr>
        <w:tab/>
        <w:t xml:space="preserve">il firmatario della presente offerta dichiara: la presa visione di tutta la documentazione di gara ed accettate, senza condizione o riserva alcuna, tutte le norme e disposizioni in essa contenute ed avuta piena conoscenza di tutte circostanze generali e particolari, nessuna esclusa ed eccettuata, che possono influire sull’esecuzione dell’appalto, e che di tali circostanze ha tenuto conto nella determinazione della presente offerta, ritenuta remunerativa, dichiara altresì che l’Impresa si impegna ad adempiere a tutte le obbligazioni previste nell’esecuzione del contratto offrendo quanto contenuto nel presente documento. </w:t>
      </w:r>
    </w:p>
    <w:p w:rsidR="000412C3" w:rsidRDefault="000412C3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•</w:t>
      </w:r>
      <w:r w:rsidRPr="000412C3">
        <w:rPr>
          <w:rFonts w:ascii="Times New Roman" w:hAnsi="Times New Roman" w:cs="Times New Roman"/>
          <w:sz w:val="24"/>
          <w:szCs w:val="24"/>
        </w:rPr>
        <w:tab/>
        <w:t>la presente offerta non vincolerà in alcun modo la Stazione Appaltante;</w:t>
      </w:r>
    </w:p>
    <w:p w:rsidR="00974A3C" w:rsidRDefault="00974A3C" w:rsidP="00974A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•</w:t>
      </w:r>
      <w:r w:rsidRPr="000412C3">
        <w:rPr>
          <w:rFonts w:ascii="Times New Roman" w:hAnsi="Times New Roman" w:cs="Times New Roman"/>
          <w:sz w:val="24"/>
          <w:szCs w:val="24"/>
        </w:rPr>
        <w:tab/>
      </w:r>
      <w:r w:rsidR="00487E60">
        <w:rPr>
          <w:rFonts w:ascii="Times New Roman" w:hAnsi="Times New Roman" w:cs="Times New Roman"/>
          <w:sz w:val="24"/>
          <w:szCs w:val="24"/>
        </w:rPr>
        <w:t>il firmatario dichiara</w:t>
      </w:r>
      <w:r w:rsidR="00487E60" w:rsidRPr="00487E60">
        <w:rPr>
          <w:rFonts w:ascii="Times New Roman" w:hAnsi="Times New Roman" w:cs="Times New Roman"/>
          <w:sz w:val="24"/>
          <w:szCs w:val="24"/>
        </w:rPr>
        <w:t xml:space="preserve"> di aver preso visione che i costi per la sicure</w:t>
      </w:r>
      <w:r w:rsidR="00487E60">
        <w:rPr>
          <w:rFonts w:ascii="Times New Roman" w:hAnsi="Times New Roman" w:cs="Times New Roman"/>
          <w:sz w:val="24"/>
          <w:szCs w:val="24"/>
        </w:rPr>
        <w:t>zza per rischi da interferenza sono</w:t>
      </w:r>
      <w:r w:rsidR="00487E60" w:rsidRPr="00487E60">
        <w:rPr>
          <w:rFonts w:ascii="Times New Roman" w:hAnsi="Times New Roman" w:cs="Times New Roman"/>
          <w:sz w:val="24"/>
          <w:szCs w:val="24"/>
        </w:rPr>
        <w:t xml:space="preserve"> allo stato, pari a </w:t>
      </w:r>
      <w:r w:rsidR="00487E60">
        <w:rPr>
          <w:rFonts w:ascii="Times New Roman" w:hAnsi="Times New Roman" w:cs="Times New Roman"/>
          <w:sz w:val="24"/>
          <w:szCs w:val="24"/>
        </w:rPr>
        <w:t>88,77 euro;</w:t>
      </w:r>
    </w:p>
    <w:p w:rsidR="000412C3" w:rsidRPr="000412C3" w:rsidRDefault="000412C3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______, li _________________</w:t>
      </w:r>
    </w:p>
    <w:p w:rsidR="000412C3" w:rsidRPr="000412C3" w:rsidRDefault="000412C3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Firma _______________</w:t>
      </w:r>
    </w:p>
    <w:sectPr w:rsidR="000412C3" w:rsidRPr="000412C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E3" w:rsidRDefault="00966EE3" w:rsidP="00966EE3">
      <w:pPr>
        <w:spacing w:after="0" w:line="240" w:lineRule="auto"/>
      </w:pPr>
      <w:r>
        <w:separator/>
      </w:r>
    </w:p>
  </w:endnote>
  <w:endnote w:type="continuationSeparator" w:id="0">
    <w:p w:rsidR="00966EE3" w:rsidRDefault="00966EE3" w:rsidP="0096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E3" w:rsidRDefault="00966EE3" w:rsidP="00966EE3">
      <w:pPr>
        <w:spacing w:after="0" w:line="240" w:lineRule="auto"/>
      </w:pPr>
      <w:r>
        <w:separator/>
      </w:r>
    </w:p>
  </w:footnote>
  <w:footnote w:type="continuationSeparator" w:id="0">
    <w:p w:rsidR="00966EE3" w:rsidRDefault="00966EE3" w:rsidP="0096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E3" w:rsidRDefault="00966EE3">
    <w:pPr>
      <w:pStyle w:val="Intestazione"/>
    </w:pPr>
    <w:r>
      <w:rPr>
        <w:noProof/>
        <w:color w:val="C0C0C0"/>
        <w:sz w:val="14"/>
        <w:lang w:eastAsia="it-IT"/>
      </w:rPr>
      <w:drawing>
        <wp:inline distT="0" distB="0" distL="0" distR="0" wp14:anchorId="68CF22B6" wp14:editId="6D73935B">
          <wp:extent cx="2013585" cy="1021715"/>
          <wp:effectExtent l="19050" t="0" r="5715" b="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2A6E"/>
    <w:multiLevelType w:val="hybridMultilevel"/>
    <w:tmpl w:val="CBC4B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23"/>
    <w:rsid w:val="000412C3"/>
    <w:rsid w:val="000567F8"/>
    <w:rsid w:val="00107098"/>
    <w:rsid w:val="002017E9"/>
    <w:rsid w:val="00260A32"/>
    <w:rsid w:val="002D5629"/>
    <w:rsid w:val="002F1506"/>
    <w:rsid w:val="00487E60"/>
    <w:rsid w:val="006B54E0"/>
    <w:rsid w:val="00706ABD"/>
    <w:rsid w:val="00716324"/>
    <w:rsid w:val="00811991"/>
    <w:rsid w:val="0089378A"/>
    <w:rsid w:val="00966EE3"/>
    <w:rsid w:val="00974A3C"/>
    <w:rsid w:val="00A53047"/>
    <w:rsid w:val="00A91AD0"/>
    <w:rsid w:val="00C45480"/>
    <w:rsid w:val="00C7368D"/>
    <w:rsid w:val="00E4393B"/>
    <w:rsid w:val="00E64284"/>
    <w:rsid w:val="00ED04ED"/>
    <w:rsid w:val="00F0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7ADE"/>
  <w15:docId w15:val="{91474FF3-54D6-4FD5-82E4-0D870BB5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4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6E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EE3"/>
  </w:style>
  <w:style w:type="paragraph" w:styleId="Pidipagina">
    <w:name w:val="footer"/>
    <w:basedOn w:val="Normale"/>
    <w:link w:val="PidipaginaCarattere"/>
    <w:uiPriority w:val="99"/>
    <w:unhideWhenUsed/>
    <w:rsid w:val="00966E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E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EE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4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XFieldfisher02</dc:creator>
  <cp:lastModifiedBy>Di Cosimo Annalisa (AU)</cp:lastModifiedBy>
  <cp:revision>8</cp:revision>
  <cp:lastPrinted>2020-02-18T09:50:00Z</cp:lastPrinted>
  <dcterms:created xsi:type="dcterms:W3CDTF">2020-02-17T16:47:00Z</dcterms:created>
  <dcterms:modified xsi:type="dcterms:W3CDTF">2020-02-18T11:36:00Z</dcterms:modified>
</cp:coreProperties>
</file>